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50511" w14:textId="77777777" w:rsidR="006D4942" w:rsidRDefault="00F75386" w:rsidP="00A22577">
      <w:pPr>
        <w:spacing w:after="209" w:line="259" w:lineRule="auto"/>
        <w:ind w:left="0" w:right="11" w:firstLine="0"/>
        <w:jc w:val="center"/>
      </w:pPr>
      <w:r>
        <w:rPr>
          <w:b/>
          <w:sz w:val="28"/>
        </w:rPr>
        <w:t xml:space="preserve">EXAM PROCEDURES FOR STUDENTS </w:t>
      </w:r>
    </w:p>
    <w:p w14:paraId="43402B53" w14:textId="77777777" w:rsidR="006D4942" w:rsidRDefault="00F75386">
      <w:pPr>
        <w:spacing w:after="260" w:line="259" w:lineRule="auto"/>
        <w:ind w:left="-5" w:hanging="10"/>
        <w:jc w:val="left"/>
      </w:pPr>
      <w:r>
        <w:rPr>
          <w:b/>
          <w:u w:val="single" w:color="000000"/>
        </w:rPr>
        <w:t>Procedures for the Reading and Listening, and Writing Sections</w:t>
      </w:r>
      <w:r>
        <w:rPr>
          <w:b/>
        </w:rPr>
        <w:t xml:space="preserve">: </w:t>
      </w:r>
    </w:p>
    <w:p w14:paraId="0FCAFA4E" w14:textId="77777777" w:rsidR="006D4942" w:rsidRDefault="00F75386">
      <w:pPr>
        <w:numPr>
          <w:ilvl w:val="0"/>
          <w:numId w:val="1"/>
        </w:numPr>
        <w:ind w:hanging="418"/>
      </w:pPr>
      <w:r>
        <w:t xml:space="preserve">The details of the exam (day, time, sections, task types etc…) will be shared with students </w:t>
      </w:r>
      <w:r w:rsidR="00D3517B">
        <w:t>on els</w:t>
      </w:r>
      <w:r>
        <w:t>.</w:t>
      </w:r>
      <w:r w:rsidR="00D3517B">
        <w:t xml:space="preserve">tedu.edu.tr. </w:t>
      </w:r>
      <w:r>
        <w:t xml:space="preserve">Students are required to read the announcement(s) about the exam carefully. </w:t>
      </w:r>
    </w:p>
    <w:p w14:paraId="78F12C11" w14:textId="77777777" w:rsidR="006D4942" w:rsidRDefault="00F75386">
      <w:pPr>
        <w:numPr>
          <w:ilvl w:val="0"/>
          <w:numId w:val="1"/>
        </w:numPr>
        <w:ind w:hanging="418"/>
      </w:pPr>
      <w:r>
        <w:t xml:space="preserve">Students should be ready in their classrooms </w:t>
      </w:r>
      <w:r>
        <w:rPr>
          <w:b/>
          <w:u w:val="single" w:color="000000"/>
        </w:rPr>
        <w:t>15 minutes</w:t>
      </w:r>
      <w:r>
        <w:t xml:space="preserve"> before the start of the exam </w:t>
      </w:r>
      <w:r>
        <w:rPr>
          <w:u w:val="single" w:color="000000"/>
        </w:rPr>
        <w:t>at the</w:t>
      </w:r>
      <w:r>
        <w:t xml:space="preserve"> </w:t>
      </w:r>
      <w:r>
        <w:rPr>
          <w:u w:val="single" w:color="000000"/>
        </w:rPr>
        <w:t>latest</w:t>
      </w:r>
      <w:r>
        <w:t xml:space="preserve">.  </w:t>
      </w:r>
    </w:p>
    <w:p w14:paraId="57348F0C" w14:textId="77777777" w:rsidR="006D4942" w:rsidRDefault="00F75386">
      <w:pPr>
        <w:numPr>
          <w:ilvl w:val="0"/>
          <w:numId w:val="1"/>
        </w:numPr>
        <w:ind w:hanging="418"/>
      </w:pPr>
      <w:r>
        <w:t>Latecomers will</w:t>
      </w:r>
      <w:r>
        <w:rPr>
          <w:b/>
        </w:rPr>
        <w:t xml:space="preserve"> </w:t>
      </w:r>
      <w:r>
        <w:rPr>
          <w:b/>
          <w:u w:val="single" w:color="000000"/>
        </w:rPr>
        <w:t>NOT</w:t>
      </w:r>
      <w:r>
        <w:t xml:space="preserve"> be allowed to the exam room.  </w:t>
      </w:r>
    </w:p>
    <w:p w14:paraId="16609767" w14:textId="77777777" w:rsidR="006D4942" w:rsidRDefault="00F75386">
      <w:pPr>
        <w:numPr>
          <w:ilvl w:val="0"/>
          <w:numId w:val="1"/>
        </w:numPr>
        <w:ind w:hanging="418"/>
      </w:pPr>
      <w:r>
        <w:t xml:space="preserve">Students are required to have their TEDU Card and another ID on which their picture is identifiable (national / international ID card, driver’s license, e-Devlet document, passport). When ID cards are being checked, students without IDs will </w:t>
      </w:r>
      <w:r>
        <w:rPr>
          <w:b/>
          <w:u w:val="single" w:color="000000"/>
        </w:rPr>
        <w:t>NOT</w:t>
      </w:r>
      <w:r>
        <w:t xml:space="preserve"> be accepted to the exam.  </w:t>
      </w:r>
    </w:p>
    <w:p w14:paraId="129D0E4E" w14:textId="77777777" w:rsidR="006D4942" w:rsidRDefault="00F75386">
      <w:pPr>
        <w:numPr>
          <w:ilvl w:val="0"/>
          <w:numId w:val="1"/>
        </w:numPr>
        <w:ind w:hanging="418"/>
      </w:pPr>
      <w:r>
        <w:t xml:space="preserve">Students are </w:t>
      </w:r>
      <w:r>
        <w:rPr>
          <w:b/>
          <w:u w:val="single" w:color="000000"/>
        </w:rPr>
        <w:t>ONLY</w:t>
      </w:r>
      <w:r>
        <w:t xml:space="preserve"> allowed to have pencils (no pens), erasers, pencil sharpeners, a bottle of water, and some tissue paper on their desks. Students should </w:t>
      </w:r>
      <w:r>
        <w:rPr>
          <w:b/>
          <w:u w:val="single" w:color="000000"/>
        </w:rPr>
        <w:t>NOT</w:t>
      </w:r>
      <w:r>
        <w:t xml:space="preserve"> ask for these items from their friends or invigilator(s). </w:t>
      </w:r>
    </w:p>
    <w:p w14:paraId="2E3A8F8B" w14:textId="77777777" w:rsidR="006D4942" w:rsidRDefault="00F75386">
      <w:pPr>
        <w:numPr>
          <w:ilvl w:val="0"/>
          <w:numId w:val="1"/>
        </w:numPr>
        <w:ind w:hanging="418"/>
      </w:pPr>
      <w:r>
        <w:t xml:space="preserve">The invigilator(s) will collect all electronic devices before the start of the exam. Students need to turn off any electronic devices that they have before they hand them in to the invigilator(s). Cases where students do not turn off their devices or do not hand them in will be considered as an attempt at cheating. If a student is caught with a second electronic device on them, there will be a disciplinary investigation.  </w:t>
      </w:r>
    </w:p>
    <w:p w14:paraId="17A18CBC" w14:textId="77777777" w:rsidR="006D4942" w:rsidRDefault="00F75386">
      <w:pPr>
        <w:numPr>
          <w:ilvl w:val="0"/>
          <w:numId w:val="1"/>
        </w:numPr>
        <w:ind w:hanging="418"/>
      </w:pPr>
      <w:r>
        <w:t xml:space="preserve">The invigilator(s) will distribute </w:t>
      </w:r>
      <w:r>
        <w:rPr>
          <w:u w:val="single" w:color="000000"/>
        </w:rPr>
        <w:t>optical forms</w:t>
      </w:r>
      <w:r>
        <w:t xml:space="preserve"> at the beginning of the Listening and Reading section. Students need to follow the instructions carefully when they fill in the form.  </w:t>
      </w:r>
    </w:p>
    <w:p w14:paraId="2BA0B57B" w14:textId="77777777" w:rsidR="006D4942" w:rsidRDefault="00F75386">
      <w:pPr>
        <w:numPr>
          <w:ilvl w:val="0"/>
          <w:numId w:val="1"/>
        </w:numPr>
        <w:ind w:hanging="418"/>
      </w:pPr>
      <w:r>
        <w:t xml:space="preserve">The invigilator(s) will distribute </w:t>
      </w:r>
      <w:r>
        <w:rPr>
          <w:u w:val="single" w:color="000000"/>
        </w:rPr>
        <w:t>question booklets</w:t>
      </w:r>
      <w:r>
        <w:t xml:space="preserve"> at the beginning of the Listening and Reading section. When students receive the booklets, they should fill in the cover page of the booklet and check that all pages are printed. If there are any problems, they should inform the invigilator(s). </w:t>
      </w:r>
    </w:p>
    <w:p w14:paraId="4F5EF777" w14:textId="40F07120" w:rsidR="006D4942" w:rsidRDefault="00F75386">
      <w:pPr>
        <w:numPr>
          <w:ilvl w:val="0"/>
          <w:numId w:val="1"/>
        </w:numPr>
        <w:ind w:hanging="418"/>
      </w:pPr>
      <w:r>
        <w:t xml:space="preserve">Students have to transfer </w:t>
      </w:r>
      <w:r>
        <w:rPr>
          <w:u w:val="single" w:color="000000"/>
        </w:rPr>
        <w:t>all their answers</w:t>
      </w:r>
      <w:r>
        <w:t xml:space="preserve"> to the optical form before the end of the exam. Students will </w:t>
      </w:r>
      <w:r>
        <w:rPr>
          <w:b/>
        </w:rPr>
        <w:t>NOT</w:t>
      </w:r>
      <w:r>
        <w:t xml:space="preserve"> be given extra time to transfer their answers for the Reading part. However, at the end of the Listening part, they will be given extra time to transfer</w:t>
      </w:r>
      <w:r w:rsidR="003E47E1">
        <w:t xml:space="preserve"> </w:t>
      </w:r>
      <w:r w:rsidR="003E47E1" w:rsidRPr="003E47E1">
        <w:rPr>
          <w:u w:val="single"/>
        </w:rPr>
        <w:t>all</w:t>
      </w:r>
      <w:r w:rsidRPr="003E47E1">
        <w:rPr>
          <w:u w:val="single"/>
        </w:rPr>
        <w:t xml:space="preserve"> </w:t>
      </w:r>
      <w:r>
        <w:t xml:space="preserve">their answers. </w:t>
      </w:r>
      <w:r>
        <w:rPr>
          <w:u w:val="single" w:color="000000"/>
        </w:rPr>
        <w:t xml:space="preserve">Only the answers that have been transferred to the optical form </w:t>
      </w:r>
      <w:r w:rsidRPr="005A66EF">
        <w:rPr>
          <w:u w:val="single" w:color="000000"/>
        </w:rPr>
        <w:t>will be graded</w:t>
      </w:r>
      <w:r w:rsidRPr="005A66EF">
        <w:rPr>
          <w:u w:val="single"/>
        </w:rPr>
        <w:t>.</w:t>
      </w:r>
      <w:r w:rsidR="005A66EF" w:rsidRPr="005A66EF">
        <w:rPr>
          <w:u w:val="single"/>
        </w:rPr>
        <w:t xml:space="preserve"> This extra time is included and announced in the listening track.</w:t>
      </w:r>
      <w:r>
        <w:t xml:space="preserve"> Answers that have not been transferred to the optical form will </w:t>
      </w:r>
      <w:r>
        <w:rPr>
          <w:b/>
        </w:rPr>
        <w:t>NOT</w:t>
      </w:r>
      <w:r>
        <w:t xml:space="preserve"> be graded. </w:t>
      </w:r>
    </w:p>
    <w:p w14:paraId="09486A86" w14:textId="77777777" w:rsidR="006D4942" w:rsidRDefault="00F75386">
      <w:pPr>
        <w:numPr>
          <w:ilvl w:val="0"/>
          <w:numId w:val="1"/>
        </w:numPr>
        <w:ind w:hanging="418"/>
      </w:pPr>
      <w:r>
        <w:t xml:space="preserve">Students have to wait for the instructions of the invigilator(s) to start the exam. </w:t>
      </w:r>
    </w:p>
    <w:p w14:paraId="3A2B4570" w14:textId="77777777" w:rsidR="006D4942" w:rsidRDefault="00F75386">
      <w:pPr>
        <w:numPr>
          <w:ilvl w:val="0"/>
          <w:numId w:val="1"/>
        </w:numPr>
        <w:ind w:hanging="418"/>
      </w:pPr>
      <w:r>
        <w:t xml:space="preserve">It is </w:t>
      </w:r>
      <w:r>
        <w:rPr>
          <w:b/>
          <w:u w:val="single" w:color="000000"/>
        </w:rPr>
        <w:t>NOT</w:t>
      </w:r>
      <w:r>
        <w:t xml:space="preserve"> allowed to ask any questions about exam content to the invigilator(s). </w:t>
      </w:r>
    </w:p>
    <w:p w14:paraId="29139A5A" w14:textId="77777777" w:rsidR="006D4942" w:rsidRDefault="00F75386">
      <w:pPr>
        <w:numPr>
          <w:ilvl w:val="0"/>
          <w:numId w:val="1"/>
        </w:numPr>
        <w:ind w:hanging="418"/>
      </w:pPr>
      <w:r>
        <w:t xml:space="preserve">It is forbidden to leave the exam venue for any reason. In case of emergency, students should inform the invigilator(s), and follow the instructions given. </w:t>
      </w:r>
    </w:p>
    <w:p w14:paraId="70153F2A" w14:textId="77777777" w:rsidR="006D4942" w:rsidRDefault="00F75386">
      <w:pPr>
        <w:numPr>
          <w:ilvl w:val="0"/>
          <w:numId w:val="1"/>
        </w:numPr>
        <w:ind w:hanging="418"/>
      </w:pPr>
      <w:r>
        <w:lastRenderedPageBreak/>
        <w:t xml:space="preserve">A written record will be kept of students who disregard the warnings of the invigilator(s) while attempting to cheat or aiding cheating. Disciplinary action will be taken about these students. </w:t>
      </w:r>
    </w:p>
    <w:p w14:paraId="7A25319B" w14:textId="0329268E" w:rsidR="006D4942" w:rsidRDefault="00F75386">
      <w:pPr>
        <w:numPr>
          <w:ilvl w:val="0"/>
          <w:numId w:val="1"/>
        </w:numPr>
        <w:ind w:hanging="418"/>
      </w:pPr>
      <w:r>
        <w:t xml:space="preserve">After the Listening and Reading section, there will be a </w:t>
      </w:r>
      <w:r w:rsidR="00D3517B">
        <w:rPr>
          <w:u w:color="000000"/>
        </w:rPr>
        <w:t>lunch</w:t>
      </w:r>
      <w:r w:rsidR="00D3517B" w:rsidRPr="00D3517B">
        <w:rPr>
          <w:u w:color="000000"/>
        </w:rPr>
        <w:t xml:space="preserve"> break</w:t>
      </w:r>
      <w:r>
        <w:t xml:space="preserve"> before the Writing section. Students can collect their electronic devices during the break </w:t>
      </w:r>
      <w:r>
        <w:rPr>
          <w:b/>
          <w:u w:val="single" w:color="000000"/>
        </w:rPr>
        <w:t>BUT</w:t>
      </w:r>
      <w:r>
        <w:t xml:space="preserve"> they need to hand them in again at the end of the break. </w:t>
      </w:r>
      <w:r w:rsidR="007F04A5">
        <w:t>Students are responsible for keeping the plastic bags to use them for the writing part.</w:t>
      </w:r>
    </w:p>
    <w:p w14:paraId="7FECF12E" w14:textId="44549353" w:rsidR="006D4942" w:rsidRDefault="007F04A5">
      <w:pPr>
        <w:numPr>
          <w:ilvl w:val="0"/>
          <w:numId w:val="1"/>
        </w:numPr>
        <w:ind w:hanging="418"/>
      </w:pPr>
      <w:r>
        <w:t>Students can</w:t>
      </w:r>
      <w:r w:rsidR="00F75386">
        <w:t xml:space="preserve"> </w:t>
      </w:r>
      <w:r w:rsidR="00F75386">
        <w:rPr>
          <w:b/>
          <w:u w:val="single" w:color="000000"/>
        </w:rPr>
        <w:t>NOT</w:t>
      </w:r>
      <w:r w:rsidR="00F75386">
        <w:t xml:space="preserve"> leave once the Listening and Reading and the Writing sections have started.  </w:t>
      </w:r>
    </w:p>
    <w:p w14:paraId="3FED64E0" w14:textId="77777777" w:rsidR="006D4942" w:rsidRDefault="00F75386">
      <w:pPr>
        <w:numPr>
          <w:ilvl w:val="0"/>
          <w:numId w:val="1"/>
        </w:numPr>
        <w:ind w:hanging="418"/>
      </w:pPr>
      <w:r>
        <w:t xml:space="preserve">Students who are late for the Writing section will </w:t>
      </w:r>
      <w:r>
        <w:rPr>
          <w:b/>
          <w:u w:val="single" w:color="000000"/>
        </w:rPr>
        <w:t>NOT</w:t>
      </w:r>
      <w:r>
        <w:t xml:space="preserve"> be accepted to the exam room. </w:t>
      </w:r>
    </w:p>
    <w:p w14:paraId="1143C643" w14:textId="7F99E404" w:rsidR="006D4942" w:rsidRDefault="00F75386" w:rsidP="007F04A5">
      <w:pPr>
        <w:numPr>
          <w:ilvl w:val="0"/>
          <w:numId w:val="1"/>
        </w:numPr>
        <w:spacing w:after="209"/>
        <w:ind w:hanging="418"/>
      </w:pPr>
      <w:r>
        <w:t xml:space="preserve">Exam </w:t>
      </w:r>
      <w:r w:rsidR="00D3517B">
        <w:t xml:space="preserve">results will be announced </w:t>
      </w:r>
      <w:r w:rsidR="007F04A5" w:rsidRPr="007F04A5">
        <w:t>on TEDU Portal for the registered students and on the ELS website f</w:t>
      </w:r>
      <w:r w:rsidR="007F04A5">
        <w:t>or the non-registered students (</w:t>
      </w:r>
      <w:r w:rsidR="007F04A5" w:rsidRPr="007F04A5">
        <w:t>Master applicants and dismissed students</w:t>
      </w:r>
      <w:r w:rsidR="007F04A5">
        <w:t>)</w:t>
      </w:r>
      <w:r>
        <w:t xml:space="preserve">. Instructors will </w:t>
      </w:r>
      <w:r>
        <w:rPr>
          <w:b/>
          <w:u w:val="single" w:color="000000"/>
        </w:rPr>
        <w:t>NOT</w:t>
      </w:r>
      <w:r>
        <w:t xml:space="preserve"> answer any questions related to exam results until they have been announced.  </w:t>
      </w:r>
    </w:p>
    <w:p w14:paraId="7019A67E" w14:textId="77777777" w:rsidR="006D4942" w:rsidRDefault="00F75386">
      <w:pPr>
        <w:spacing w:after="260" w:line="259" w:lineRule="auto"/>
        <w:ind w:left="-5" w:hanging="10"/>
        <w:jc w:val="left"/>
      </w:pPr>
      <w:r>
        <w:rPr>
          <w:b/>
          <w:u w:val="single" w:color="000000"/>
        </w:rPr>
        <w:t>Procedures for the Speaking Section:</w:t>
      </w:r>
      <w:r>
        <w:rPr>
          <w:b/>
        </w:rPr>
        <w:t xml:space="preserve">  </w:t>
      </w:r>
    </w:p>
    <w:p w14:paraId="23152BC8" w14:textId="77777777" w:rsidR="006D4942" w:rsidRDefault="00F75386">
      <w:pPr>
        <w:numPr>
          <w:ilvl w:val="0"/>
          <w:numId w:val="2"/>
        </w:numPr>
        <w:ind w:hanging="418"/>
      </w:pPr>
      <w:r>
        <w:t>Students take the speaking section of the exam face-to-face on campus in the allocated classrooms at their allocated time slots. The list showing each student’s time slot</w:t>
      </w:r>
      <w:r w:rsidR="00D3517B">
        <w:t xml:space="preserve"> and</w:t>
      </w:r>
      <w:r>
        <w:t xml:space="preserve"> exam venue will</w:t>
      </w:r>
      <w:r w:rsidR="00B75877">
        <w:t xml:space="preserve"> be shared with students via TEDU ELS Website</w:t>
      </w:r>
      <w:r>
        <w:t xml:space="preserve">. </w:t>
      </w:r>
      <w:r>
        <w:rPr>
          <w:u w:val="single" w:color="000000"/>
        </w:rPr>
        <w:t>Students are</w:t>
      </w:r>
      <w:r>
        <w:t xml:space="preserve"> </w:t>
      </w:r>
      <w:r>
        <w:rPr>
          <w:u w:val="single" w:color="000000"/>
        </w:rPr>
        <w:t xml:space="preserve">required to check </w:t>
      </w:r>
      <w:r w:rsidR="00D3517B">
        <w:rPr>
          <w:u w:val="single" w:color="000000"/>
        </w:rPr>
        <w:t xml:space="preserve">the necessary information </w:t>
      </w:r>
      <w:r>
        <w:rPr>
          <w:u w:val="single" w:color="000000"/>
        </w:rPr>
        <w:t>carefully.</w:t>
      </w:r>
      <w:r>
        <w:t xml:space="preserve"> </w:t>
      </w:r>
      <w:r>
        <w:rPr>
          <w:b/>
        </w:rPr>
        <w:t xml:space="preserve"> </w:t>
      </w:r>
    </w:p>
    <w:p w14:paraId="7E3D62CE" w14:textId="77777777" w:rsidR="006D4942" w:rsidRDefault="00F75386">
      <w:pPr>
        <w:numPr>
          <w:ilvl w:val="0"/>
          <w:numId w:val="2"/>
        </w:numPr>
        <w:ind w:hanging="418"/>
      </w:pPr>
      <w:r>
        <w:t xml:space="preserve">On the exam day, students are required to come to campus and </w:t>
      </w:r>
      <w:r>
        <w:rPr>
          <w:u w:val="single" w:color="000000"/>
        </w:rPr>
        <w:t>report to the instructors</w:t>
      </w:r>
      <w:r>
        <w:t xml:space="preserve"> </w:t>
      </w:r>
      <w:r>
        <w:rPr>
          <w:u w:val="single" w:color="000000"/>
        </w:rPr>
        <w:t>a</w:t>
      </w:r>
      <w:r w:rsidR="00D3517B">
        <w:rPr>
          <w:u w:val="single" w:color="000000"/>
        </w:rPr>
        <w:t>t the relevant waiting area</w:t>
      </w:r>
      <w:r>
        <w:t xml:space="preserve"> </w:t>
      </w:r>
      <w:r>
        <w:rPr>
          <w:b/>
          <w:u w:val="single" w:color="000000"/>
        </w:rPr>
        <w:t>5 minutes prior to their time slots for the exam</w:t>
      </w:r>
      <w:r>
        <w:t xml:space="preserve">. Students should </w:t>
      </w:r>
      <w:r>
        <w:rPr>
          <w:b/>
          <w:u w:val="single" w:color="000000"/>
        </w:rPr>
        <w:t>NOT</w:t>
      </w:r>
      <w:r w:rsidR="00D3517B">
        <w:t xml:space="preserve"> arrive at the waiting area</w:t>
      </w:r>
      <w:r>
        <w:t xml:space="preserve"> any earlier to avoid overcrowding while waiting and noise in the corridor. </w:t>
      </w:r>
      <w:r>
        <w:rPr>
          <w:b/>
        </w:rPr>
        <w:t xml:space="preserve"> </w:t>
      </w:r>
    </w:p>
    <w:p w14:paraId="14048029" w14:textId="77777777" w:rsidR="006D4942" w:rsidRDefault="00F75386">
      <w:pPr>
        <w:numPr>
          <w:ilvl w:val="0"/>
          <w:numId w:val="2"/>
        </w:numPr>
        <w:ind w:hanging="418"/>
      </w:pPr>
      <w:r>
        <w:t>The instru</w:t>
      </w:r>
      <w:r w:rsidR="00D3517B">
        <w:t>ctors at the waiting area</w:t>
      </w:r>
      <w:r>
        <w:t xml:space="preserve"> will check student attendance through the attendance list before they direct them to their exam venues. </w:t>
      </w:r>
      <w:r>
        <w:rPr>
          <w:b/>
        </w:rPr>
        <w:t xml:space="preserve"> </w:t>
      </w:r>
    </w:p>
    <w:p w14:paraId="0BB55A2C" w14:textId="2E31DCD8" w:rsidR="006D4942" w:rsidRDefault="00F75386" w:rsidP="00986C97">
      <w:pPr>
        <w:numPr>
          <w:ilvl w:val="0"/>
          <w:numId w:val="2"/>
        </w:numPr>
        <w:ind w:hanging="418"/>
      </w:pPr>
      <w:r>
        <w:t xml:space="preserve">Students will have to report to the corridor patroller(s) before they are sent to their exam venues. </w:t>
      </w:r>
      <w:r w:rsidR="00986C97" w:rsidRPr="00986C97">
        <w:t>They are not allowed to go to the classrooms if they do not report to the corridor patroller(s)</w:t>
      </w:r>
      <w:r w:rsidR="00986C97">
        <w:t xml:space="preserve">. </w:t>
      </w:r>
      <w:r>
        <w:rPr>
          <w:b/>
          <w:u w:val="single" w:color="000000"/>
        </w:rPr>
        <w:t>If they are late for their time slots MORE THAN TWO MINUTES, they will not be</w:t>
      </w:r>
      <w:r>
        <w:rPr>
          <w:b/>
        </w:rPr>
        <w:t xml:space="preserve"> </w:t>
      </w:r>
      <w:r>
        <w:rPr>
          <w:b/>
          <w:u w:val="single" w:color="000000"/>
        </w:rPr>
        <w:t>allowed to take the exam</w:t>
      </w:r>
      <w:r>
        <w:rPr>
          <w:b/>
        </w:rPr>
        <w:t>.</w:t>
      </w:r>
      <w:r>
        <w:t xml:space="preserve"> These students need to go to the ELS Administration, who will decide on the action to be taken. </w:t>
      </w:r>
    </w:p>
    <w:p w14:paraId="47510314" w14:textId="77777777" w:rsidR="006D4942" w:rsidRDefault="00F75386">
      <w:pPr>
        <w:numPr>
          <w:ilvl w:val="0"/>
          <w:numId w:val="2"/>
        </w:numPr>
        <w:ind w:hanging="418"/>
      </w:pPr>
      <w:r>
        <w:t xml:space="preserve">In the Speaking Part of the exam, students </w:t>
      </w:r>
      <w:r>
        <w:rPr>
          <w:b/>
          <w:u w:val="single" w:color="000000"/>
        </w:rPr>
        <w:t>are also required</w:t>
      </w:r>
      <w:r>
        <w:t xml:space="preserve"> to provide an ID such as their TEDU Card and another ID on which their picture is identifiable (national / international ID card, driver’s license, e-Devlet document, and passport). Students who fail to provide the necessary ID card(s) will </w:t>
      </w:r>
      <w:r>
        <w:rPr>
          <w:b/>
          <w:u w:val="single" w:color="000000"/>
        </w:rPr>
        <w:t>NOT</w:t>
      </w:r>
      <w:r>
        <w:t xml:space="preserve"> be allowed to take the exam. </w:t>
      </w:r>
      <w:r>
        <w:rPr>
          <w:b/>
        </w:rPr>
        <w:t xml:space="preserve"> </w:t>
      </w:r>
    </w:p>
    <w:p w14:paraId="09EFFFD8" w14:textId="77777777" w:rsidR="006D4942" w:rsidRDefault="00F75386">
      <w:pPr>
        <w:numPr>
          <w:ilvl w:val="0"/>
          <w:numId w:val="2"/>
        </w:numPr>
        <w:ind w:hanging="418"/>
      </w:pPr>
      <w:r>
        <w:t xml:space="preserve">When students are admitted to the exam venue, they need to show their ID cards and sign in the attendance sheet. </w:t>
      </w:r>
      <w:r>
        <w:rPr>
          <w:b/>
        </w:rPr>
        <w:t xml:space="preserve"> </w:t>
      </w:r>
    </w:p>
    <w:p w14:paraId="5736B252" w14:textId="77777777" w:rsidR="006D4942" w:rsidRDefault="00F75386">
      <w:pPr>
        <w:numPr>
          <w:ilvl w:val="0"/>
          <w:numId w:val="2"/>
        </w:numPr>
        <w:ind w:hanging="418"/>
      </w:pPr>
      <w:r>
        <w:lastRenderedPageBreak/>
        <w:t>Students’ performances are recorded on a voice recorder for archiving purposes.</w:t>
      </w:r>
      <w:r>
        <w:rPr>
          <w:b/>
        </w:rPr>
        <w:t xml:space="preserve"> </w:t>
      </w:r>
    </w:p>
    <w:p w14:paraId="6863DE1C" w14:textId="46A99EC1" w:rsidR="006D4942" w:rsidRDefault="00F75386">
      <w:pPr>
        <w:numPr>
          <w:ilvl w:val="0"/>
          <w:numId w:val="2"/>
        </w:numPr>
        <w:spacing w:after="39" w:line="278" w:lineRule="auto"/>
        <w:ind w:hanging="418"/>
      </w:pPr>
      <w:r>
        <w:t>The Speaking part of the exam is an individual task. Students take the exam individually facing two assessors. They are expected to answer one or two questions within a time limit. They are given a preparation period for the first question, and at the end of this period, they are expected to answer the question. If the student has time remaining after he/she has answered the first question, the second question is asked. There is no preparation time for the second question. One of the assessors shows the question(s) to the student on a PPT slide. During the student’s exam, the assessor keeps the time.</w:t>
      </w:r>
      <w:r>
        <w:rPr>
          <w:b/>
        </w:rPr>
        <w:t xml:space="preserve"> </w:t>
      </w:r>
    </w:p>
    <w:p w14:paraId="4FA2DD3B" w14:textId="0C851DC0" w:rsidR="006D4942" w:rsidRDefault="00F75386" w:rsidP="00D3517B">
      <w:pPr>
        <w:numPr>
          <w:ilvl w:val="0"/>
          <w:numId w:val="2"/>
        </w:numPr>
        <w:ind w:hanging="418"/>
      </w:pPr>
      <w:r>
        <w:t xml:space="preserve">Students </w:t>
      </w:r>
      <w:r w:rsidRPr="00D3517B">
        <w:rPr>
          <w:b/>
          <w:u w:val="single" w:color="000000"/>
        </w:rPr>
        <w:t>cannot ask the assessors</w:t>
      </w:r>
      <w:r>
        <w:t xml:space="preserve"> to change the speaking question(s) that they have been asked. They can </w:t>
      </w:r>
      <w:r w:rsidRPr="00D3517B">
        <w:rPr>
          <w:b/>
          <w:u w:val="single" w:color="000000"/>
        </w:rPr>
        <w:t>ONLY</w:t>
      </w:r>
      <w:r>
        <w:t xml:space="preserve"> ask the assessors to clarify an unknown word / any unknown words </w:t>
      </w:r>
      <w:r w:rsidR="00986C97">
        <w:t xml:space="preserve">or </w:t>
      </w:r>
      <w:r>
        <w:t>in the question(s), if any</w:t>
      </w:r>
      <w:r w:rsidR="00986C97">
        <w:t>, or paraphrase the question(s)</w:t>
      </w:r>
      <w:r>
        <w:t xml:space="preserve">. </w:t>
      </w:r>
      <w:r w:rsidRPr="00D3517B">
        <w:rPr>
          <w:b/>
        </w:rPr>
        <w:t xml:space="preserve"> </w:t>
      </w:r>
    </w:p>
    <w:p w14:paraId="360DF45B" w14:textId="77777777" w:rsidR="006D4942" w:rsidRDefault="00F75386">
      <w:pPr>
        <w:numPr>
          <w:ilvl w:val="0"/>
          <w:numId w:val="2"/>
        </w:numPr>
        <w:ind w:hanging="418"/>
      </w:pPr>
      <w:r>
        <w:t>Students are expected to follow the instructions of the assessors during the exam.</w:t>
      </w:r>
      <w:r>
        <w:rPr>
          <w:b/>
        </w:rPr>
        <w:t xml:space="preserve"> </w:t>
      </w:r>
    </w:p>
    <w:p w14:paraId="50640B51" w14:textId="4138F764" w:rsidR="006D4942" w:rsidRDefault="00F75386">
      <w:pPr>
        <w:numPr>
          <w:ilvl w:val="0"/>
          <w:numId w:val="2"/>
        </w:numPr>
        <w:spacing w:after="40" w:line="277" w:lineRule="auto"/>
        <w:ind w:hanging="418"/>
      </w:pPr>
      <w:r>
        <w:rPr>
          <w:u w:val="single" w:color="000000"/>
        </w:rPr>
        <w:t>Students are required to leave the corridor once their exam is over and they exit the</w:t>
      </w:r>
      <w:r>
        <w:t xml:space="preserve"> </w:t>
      </w:r>
      <w:r>
        <w:rPr>
          <w:u w:val="single" w:color="000000"/>
        </w:rPr>
        <w:t>exam venue.</w:t>
      </w:r>
      <w:r>
        <w:t xml:space="preserve"> </w:t>
      </w:r>
    </w:p>
    <w:p w14:paraId="29130E79" w14:textId="3D0B4CAC" w:rsidR="006D4942" w:rsidRDefault="00F75386">
      <w:pPr>
        <w:numPr>
          <w:ilvl w:val="0"/>
          <w:numId w:val="2"/>
        </w:numPr>
        <w:spacing w:after="8"/>
        <w:ind w:hanging="418"/>
      </w:pPr>
      <w:r>
        <w:t>Exam results will be announced on</w:t>
      </w:r>
      <w:r w:rsidR="00B75877">
        <w:t xml:space="preserve"> TEDU PORTAL (for registered students)</w:t>
      </w:r>
      <w:r>
        <w:t xml:space="preserve"> </w:t>
      </w:r>
      <w:r w:rsidR="00B75877">
        <w:t xml:space="preserve">and </w:t>
      </w:r>
      <w:r w:rsidR="00D3517B">
        <w:t>ELS website</w:t>
      </w:r>
      <w:r w:rsidR="00B75877">
        <w:t xml:space="preserve"> (for non-registered students)</w:t>
      </w:r>
      <w:r>
        <w:t xml:space="preserve">. Instructors will </w:t>
      </w:r>
      <w:r>
        <w:rPr>
          <w:b/>
          <w:u w:val="single" w:color="000000"/>
        </w:rPr>
        <w:t>NOT</w:t>
      </w:r>
      <w:r>
        <w:t xml:space="preserve"> answer any questions related to exam results until they have been announced.  </w:t>
      </w:r>
    </w:p>
    <w:p w14:paraId="5B1F0EF3" w14:textId="51B90680" w:rsidR="006D4942" w:rsidRDefault="00F75386">
      <w:pPr>
        <w:spacing w:after="23" w:line="259" w:lineRule="auto"/>
        <w:ind w:left="720" w:firstLine="0"/>
        <w:jc w:val="left"/>
      </w:pPr>
      <w:r>
        <w:t xml:space="preserve"> </w:t>
      </w:r>
    </w:p>
    <w:p w14:paraId="518D55B2" w14:textId="37F4CDAB" w:rsidR="006D4942" w:rsidRDefault="00F75386">
      <w:pPr>
        <w:spacing w:after="0" w:line="259" w:lineRule="auto"/>
        <w:ind w:left="427" w:firstLine="0"/>
        <w:jc w:val="left"/>
      </w:pPr>
      <w:r>
        <w:t xml:space="preserve"> </w:t>
      </w:r>
      <w:bookmarkStart w:id="0" w:name="_GoBack"/>
      <w:bookmarkEnd w:id="0"/>
    </w:p>
    <w:sectPr w:rsidR="006D4942">
      <w:headerReference w:type="even" r:id="rId7"/>
      <w:headerReference w:type="default" r:id="rId8"/>
      <w:footerReference w:type="even" r:id="rId9"/>
      <w:footerReference w:type="default" r:id="rId10"/>
      <w:headerReference w:type="first" r:id="rId11"/>
      <w:footerReference w:type="first" r:id="rId12"/>
      <w:pgSz w:w="11904" w:h="16838"/>
      <w:pgMar w:top="1563" w:right="713" w:bottom="1467" w:left="720" w:header="437" w:footer="7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FFEDE" w14:textId="77777777" w:rsidR="00814698" w:rsidRDefault="00814698">
      <w:pPr>
        <w:spacing w:after="0" w:line="240" w:lineRule="auto"/>
      </w:pPr>
      <w:r>
        <w:separator/>
      </w:r>
    </w:p>
  </w:endnote>
  <w:endnote w:type="continuationSeparator" w:id="0">
    <w:p w14:paraId="7C1FE632" w14:textId="77777777" w:rsidR="00814698" w:rsidRDefault="0081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B15E2" w14:textId="77777777" w:rsidR="006D4942" w:rsidRDefault="00F75386">
    <w:pPr>
      <w:spacing w:after="0" w:line="259" w:lineRule="auto"/>
      <w:ind w:left="0" w:right="6"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14:paraId="7F032F94" w14:textId="77777777" w:rsidR="006D4942" w:rsidRDefault="00F75386">
    <w:pPr>
      <w:spacing w:after="0" w:line="259" w:lineRule="auto"/>
      <w:ind w:lef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9FB99" w14:textId="77777777" w:rsidR="006D4942" w:rsidRDefault="00F75386">
    <w:pPr>
      <w:spacing w:after="0" w:line="259" w:lineRule="auto"/>
      <w:ind w:left="0" w:right="6" w:firstLine="0"/>
      <w:jc w:val="center"/>
    </w:pPr>
    <w:r>
      <w:rPr>
        <w:sz w:val="22"/>
      </w:rPr>
      <w:fldChar w:fldCharType="begin"/>
    </w:r>
    <w:r>
      <w:rPr>
        <w:sz w:val="22"/>
      </w:rPr>
      <w:instrText xml:space="preserve"> PAGE   \* MERGEFORMAT </w:instrText>
    </w:r>
    <w:r>
      <w:rPr>
        <w:sz w:val="22"/>
      </w:rPr>
      <w:fldChar w:fldCharType="separate"/>
    </w:r>
    <w:r w:rsidR="004A6ACE">
      <w:rPr>
        <w:noProof/>
        <w:sz w:val="22"/>
      </w:rPr>
      <w:t>3</w:t>
    </w:r>
    <w:r>
      <w:rPr>
        <w:sz w:val="22"/>
      </w:rPr>
      <w:fldChar w:fldCharType="end"/>
    </w:r>
    <w:r>
      <w:rPr>
        <w:sz w:val="22"/>
      </w:rPr>
      <w:t xml:space="preserve"> </w:t>
    </w:r>
  </w:p>
  <w:p w14:paraId="6CD6101E" w14:textId="77777777" w:rsidR="006D4942" w:rsidRDefault="00F75386">
    <w:pPr>
      <w:spacing w:after="0" w:line="259" w:lineRule="auto"/>
      <w:ind w:lef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CDF3C" w14:textId="77777777" w:rsidR="006D4942" w:rsidRDefault="00F75386">
    <w:pPr>
      <w:spacing w:after="0" w:line="259" w:lineRule="auto"/>
      <w:ind w:left="0" w:right="6"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14:paraId="34DCD35E" w14:textId="77777777" w:rsidR="006D4942" w:rsidRDefault="00F75386">
    <w:pPr>
      <w:spacing w:after="0" w:line="259" w:lineRule="auto"/>
      <w:ind w:lef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DB91E" w14:textId="77777777" w:rsidR="00814698" w:rsidRDefault="00814698">
      <w:pPr>
        <w:spacing w:after="0" w:line="240" w:lineRule="auto"/>
      </w:pPr>
      <w:r>
        <w:separator/>
      </w:r>
    </w:p>
  </w:footnote>
  <w:footnote w:type="continuationSeparator" w:id="0">
    <w:p w14:paraId="41961817" w14:textId="77777777" w:rsidR="00814698" w:rsidRDefault="008146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24533" w14:textId="77777777" w:rsidR="006D4942" w:rsidRDefault="00F75386">
    <w:pPr>
      <w:tabs>
        <w:tab w:val="center" w:pos="3472"/>
        <w:tab w:val="right" w:pos="10471"/>
      </w:tabs>
      <w:spacing w:after="0" w:line="259" w:lineRule="auto"/>
      <w:ind w:left="0" w:firstLine="0"/>
      <w:jc w:val="left"/>
    </w:pPr>
    <w:r>
      <w:rPr>
        <w:noProof/>
      </w:rPr>
      <w:drawing>
        <wp:anchor distT="0" distB="0" distL="114300" distR="114300" simplePos="0" relativeHeight="251658240" behindDoc="0" locked="0" layoutInCell="1" allowOverlap="0" wp14:anchorId="01BB751F" wp14:editId="0F88C7FC">
          <wp:simplePos x="0" y="0"/>
          <wp:positionH relativeFrom="page">
            <wp:posOffset>439420</wp:posOffset>
          </wp:positionH>
          <wp:positionV relativeFrom="page">
            <wp:posOffset>277495</wp:posOffset>
          </wp:positionV>
          <wp:extent cx="532130" cy="532130"/>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532130" cy="532130"/>
                  </a:xfrm>
                  <a:prstGeom prst="rect">
                    <a:avLst/>
                  </a:prstGeom>
                </pic:spPr>
              </pic:pic>
            </a:graphicData>
          </a:graphic>
        </wp:anchor>
      </w:drawing>
    </w:r>
    <w:r>
      <w:rPr>
        <w:sz w:val="22"/>
      </w:rPr>
      <w:tab/>
      <w:t xml:space="preserve"> </w:t>
    </w:r>
    <w:r>
      <w:rPr>
        <w:sz w:val="22"/>
      </w:rPr>
      <w:tab/>
      <w:t xml:space="preserve">                                                    2021-2022 Academic Year </w:t>
    </w:r>
  </w:p>
  <w:p w14:paraId="7D359D73" w14:textId="77777777" w:rsidR="006D4942" w:rsidRDefault="00F75386">
    <w:pPr>
      <w:spacing w:after="0" w:line="259" w:lineRule="auto"/>
      <w:ind w:left="0" w:right="12" w:firstLine="0"/>
      <w:jc w:val="right"/>
    </w:pPr>
    <w:r>
      <w:rPr>
        <w:sz w:val="22"/>
      </w:rPr>
      <w:t xml:space="preserve">                                 ELS  / Testing and Assessment Unit Documents </w:t>
    </w:r>
  </w:p>
  <w:p w14:paraId="0CE64283" w14:textId="77777777" w:rsidR="006D4942" w:rsidRDefault="00F75386">
    <w:pPr>
      <w:spacing w:after="0" w:line="259" w:lineRule="auto"/>
      <w:ind w:left="0" w:firstLine="0"/>
      <w:jc w:val="left"/>
    </w:pPr>
    <w:r>
      <w:rPr>
        <w:sz w:val="22"/>
      </w:rPr>
      <w:t xml:space="preserve"> </w:t>
    </w:r>
    <w:r>
      <w:rPr>
        <w:sz w:val="22"/>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51E4D" w14:textId="77777777" w:rsidR="006D4942" w:rsidRDefault="00F75386">
    <w:pPr>
      <w:tabs>
        <w:tab w:val="center" w:pos="3472"/>
        <w:tab w:val="right" w:pos="10471"/>
      </w:tabs>
      <w:spacing w:after="0" w:line="259" w:lineRule="auto"/>
      <w:ind w:left="0" w:firstLine="0"/>
      <w:jc w:val="left"/>
    </w:pPr>
    <w:r>
      <w:rPr>
        <w:noProof/>
      </w:rPr>
      <w:drawing>
        <wp:anchor distT="0" distB="0" distL="114300" distR="114300" simplePos="0" relativeHeight="251659264" behindDoc="0" locked="0" layoutInCell="1" allowOverlap="0" wp14:anchorId="0D6CB7FD" wp14:editId="1EDB1A30">
          <wp:simplePos x="0" y="0"/>
          <wp:positionH relativeFrom="page">
            <wp:posOffset>439420</wp:posOffset>
          </wp:positionH>
          <wp:positionV relativeFrom="page">
            <wp:posOffset>277495</wp:posOffset>
          </wp:positionV>
          <wp:extent cx="532130" cy="53213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532130" cy="532130"/>
                  </a:xfrm>
                  <a:prstGeom prst="rect">
                    <a:avLst/>
                  </a:prstGeom>
                </pic:spPr>
              </pic:pic>
            </a:graphicData>
          </a:graphic>
        </wp:anchor>
      </w:drawing>
    </w:r>
    <w:r>
      <w:rPr>
        <w:sz w:val="22"/>
      </w:rPr>
      <w:tab/>
      <w:t xml:space="preserve"> </w:t>
    </w:r>
    <w:r>
      <w:rPr>
        <w:sz w:val="22"/>
      </w:rPr>
      <w:tab/>
      <w:t xml:space="preserve">                                                    2021-2022 Academic Year </w:t>
    </w:r>
  </w:p>
  <w:p w14:paraId="0B2829BF" w14:textId="77777777" w:rsidR="006D4942" w:rsidRDefault="00F75386">
    <w:pPr>
      <w:spacing w:after="0" w:line="259" w:lineRule="auto"/>
      <w:ind w:left="0" w:right="12" w:firstLine="0"/>
      <w:jc w:val="right"/>
    </w:pPr>
    <w:r>
      <w:rPr>
        <w:sz w:val="22"/>
      </w:rPr>
      <w:t xml:space="preserve">                                 EL</w:t>
    </w:r>
    <w:r w:rsidR="00D3517B">
      <w:rPr>
        <w:sz w:val="22"/>
      </w:rPr>
      <w:t>S  /  English Proficiency Exam</w:t>
    </w:r>
    <w:r>
      <w:rPr>
        <w:sz w:val="22"/>
      </w:rPr>
      <w:t xml:space="preserve"> </w:t>
    </w:r>
  </w:p>
  <w:p w14:paraId="1ED63997" w14:textId="77777777" w:rsidR="006D4942" w:rsidRDefault="00F75386">
    <w:pPr>
      <w:spacing w:after="0" w:line="259" w:lineRule="auto"/>
      <w:ind w:left="0" w:firstLine="0"/>
      <w:jc w:val="left"/>
    </w:pPr>
    <w:r>
      <w:rPr>
        <w:sz w:val="22"/>
      </w:rPr>
      <w:t xml:space="preserve"> </w:t>
    </w:r>
    <w:r>
      <w:rPr>
        <w:sz w:val="22"/>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CA43D" w14:textId="77777777" w:rsidR="006D4942" w:rsidRDefault="00F75386">
    <w:pPr>
      <w:tabs>
        <w:tab w:val="center" w:pos="3472"/>
        <w:tab w:val="right" w:pos="10471"/>
      </w:tabs>
      <w:spacing w:after="0" w:line="259" w:lineRule="auto"/>
      <w:ind w:left="0" w:firstLine="0"/>
      <w:jc w:val="left"/>
    </w:pPr>
    <w:r>
      <w:rPr>
        <w:noProof/>
      </w:rPr>
      <w:drawing>
        <wp:anchor distT="0" distB="0" distL="114300" distR="114300" simplePos="0" relativeHeight="251660288" behindDoc="0" locked="0" layoutInCell="1" allowOverlap="0" wp14:anchorId="56885C88" wp14:editId="4852B6FB">
          <wp:simplePos x="0" y="0"/>
          <wp:positionH relativeFrom="page">
            <wp:posOffset>439420</wp:posOffset>
          </wp:positionH>
          <wp:positionV relativeFrom="page">
            <wp:posOffset>277495</wp:posOffset>
          </wp:positionV>
          <wp:extent cx="532130" cy="53213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532130" cy="532130"/>
                  </a:xfrm>
                  <a:prstGeom prst="rect">
                    <a:avLst/>
                  </a:prstGeom>
                </pic:spPr>
              </pic:pic>
            </a:graphicData>
          </a:graphic>
        </wp:anchor>
      </w:drawing>
    </w:r>
    <w:r>
      <w:rPr>
        <w:sz w:val="22"/>
      </w:rPr>
      <w:tab/>
      <w:t xml:space="preserve"> </w:t>
    </w:r>
    <w:r>
      <w:rPr>
        <w:sz w:val="22"/>
      </w:rPr>
      <w:tab/>
      <w:t xml:space="preserve">                                                    2021-2022 Academic Year </w:t>
    </w:r>
  </w:p>
  <w:p w14:paraId="3525C134" w14:textId="77777777" w:rsidR="006D4942" w:rsidRDefault="00F75386">
    <w:pPr>
      <w:spacing w:after="0" w:line="259" w:lineRule="auto"/>
      <w:ind w:left="0" w:right="12" w:firstLine="0"/>
      <w:jc w:val="right"/>
    </w:pPr>
    <w:r>
      <w:rPr>
        <w:sz w:val="22"/>
      </w:rPr>
      <w:t xml:space="preserve">                                 ELS  / Testing and Assessment Unit Documents </w:t>
    </w:r>
  </w:p>
  <w:p w14:paraId="0471CA47" w14:textId="77777777" w:rsidR="006D4942" w:rsidRDefault="00F75386">
    <w:pPr>
      <w:spacing w:after="0" w:line="259" w:lineRule="auto"/>
      <w:ind w:left="0" w:firstLine="0"/>
      <w:jc w:val="left"/>
    </w:pPr>
    <w:r>
      <w:rPr>
        <w:sz w:val="22"/>
      </w:rPr>
      <w:t xml:space="preserve"> </w:t>
    </w:r>
    <w:r>
      <w:rPr>
        <w:sz w:val="22"/>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C58BA"/>
    <w:multiLevelType w:val="hybridMultilevel"/>
    <w:tmpl w:val="4678FEBA"/>
    <w:lvl w:ilvl="0" w:tplc="E8B2725E">
      <w:start w:val="1"/>
      <w:numFmt w:val="decimal"/>
      <w:lvlText w:val="%1."/>
      <w:lvlJc w:val="left"/>
      <w:pPr>
        <w:ind w:left="763"/>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1" w:tplc="1140392E">
      <w:start w:val="1"/>
      <w:numFmt w:val="lowerLetter"/>
      <w:lvlText w:val="%2"/>
      <w:lvlJc w:val="left"/>
      <w:pPr>
        <w:ind w:left="1302"/>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2" w:tplc="E74871EE">
      <w:start w:val="1"/>
      <w:numFmt w:val="lowerRoman"/>
      <w:lvlText w:val="%3"/>
      <w:lvlJc w:val="left"/>
      <w:pPr>
        <w:ind w:left="2022"/>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3" w:tplc="35EE79FC">
      <w:start w:val="1"/>
      <w:numFmt w:val="decimal"/>
      <w:lvlText w:val="%4"/>
      <w:lvlJc w:val="left"/>
      <w:pPr>
        <w:ind w:left="2742"/>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4" w:tplc="26968B36">
      <w:start w:val="1"/>
      <w:numFmt w:val="lowerLetter"/>
      <w:lvlText w:val="%5"/>
      <w:lvlJc w:val="left"/>
      <w:pPr>
        <w:ind w:left="3462"/>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5" w:tplc="15CA5E96">
      <w:start w:val="1"/>
      <w:numFmt w:val="lowerRoman"/>
      <w:lvlText w:val="%6"/>
      <w:lvlJc w:val="left"/>
      <w:pPr>
        <w:ind w:left="4182"/>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6" w:tplc="F4A28D8E">
      <w:start w:val="1"/>
      <w:numFmt w:val="decimal"/>
      <w:lvlText w:val="%7"/>
      <w:lvlJc w:val="left"/>
      <w:pPr>
        <w:ind w:left="4902"/>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7" w:tplc="00EE1AA0">
      <w:start w:val="1"/>
      <w:numFmt w:val="lowerLetter"/>
      <w:lvlText w:val="%8"/>
      <w:lvlJc w:val="left"/>
      <w:pPr>
        <w:ind w:left="5622"/>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8" w:tplc="AF82AB44">
      <w:start w:val="1"/>
      <w:numFmt w:val="lowerRoman"/>
      <w:lvlText w:val="%9"/>
      <w:lvlJc w:val="left"/>
      <w:pPr>
        <w:ind w:left="6342"/>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4F3A34E5"/>
    <w:multiLevelType w:val="hybridMultilevel"/>
    <w:tmpl w:val="05BEC5D0"/>
    <w:lvl w:ilvl="0" w:tplc="4C68BB90">
      <w:start w:val="1"/>
      <w:numFmt w:val="decimal"/>
      <w:lvlText w:val="%1."/>
      <w:lvlJc w:val="left"/>
      <w:pPr>
        <w:ind w:left="763"/>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1" w:tplc="F7B4768E">
      <w:start w:val="1"/>
      <w:numFmt w:val="lowerLetter"/>
      <w:lvlText w:val="%2"/>
      <w:lvlJc w:val="left"/>
      <w:pPr>
        <w:ind w:left="144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2" w:tplc="803CE586">
      <w:start w:val="1"/>
      <w:numFmt w:val="lowerRoman"/>
      <w:lvlText w:val="%3"/>
      <w:lvlJc w:val="left"/>
      <w:pPr>
        <w:ind w:left="216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3" w:tplc="DEC4AD84">
      <w:start w:val="1"/>
      <w:numFmt w:val="decimal"/>
      <w:lvlText w:val="%4"/>
      <w:lvlJc w:val="left"/>
      <w:pPr>
        <w:ind w:left="288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4" w:tplc="450098BE">
      <w:start w:val="1"/>
      <w:numFmt w:val="lowerLetter"/>
      <w:lvlText w:val="%5"/>
      <w:lvlJc w:val="left"/>
      <w:pPr>
        <w:ind w:left="360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5" w:tplc="616CCF42">
      <w:start w:val="1"/>
      <w:numFmt w:val="lowerRoman"/>
      <w:lvlText w:val="%6"/>
      <w:lvlJc w:val="left"/>
      <w:pPr>
        <w:ind w:left="432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6" w:tplc="B64CFC94">
      <w:start w:val="1"/>
      <w:numFmt w:val="decimal"/>
      <w:lvlText w:val="%7"/>
      <w:lvlJc w:val="left"/>
      <w:pPr>
        <w:ind w:left="504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7" w:tplc="6B46E414">
      <w:start w:val="1"/>
      <w:numFmt w:val="lowerLetter"/>
      <w:lvlText w:val="%8"/>
      <w:lvlJc w:val="left"/>
      <w:pPr>
        <w:ind w:left="576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8" w:tplc="52C23AAE">
      <w:start w:val="1"/>
      <w:numFmt w:val="lowerRoman"/>
      <w:lvlText w:val="%9"/>
      <w:lvlJc w:val="left"/>
      <w:pPr>
        <w:ind w:left="648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42"/>
    <w:rsid w:val="002D1116"/>
    <w:rsid w:val="0030720B"/>
    <w:rsid w:val="003E47E1"/>
    <w:rsid w:val="00443C2F"/>
    <w:rsid w:val="004A6ACE"/>
    <w:rsid w:val="005A66EF"/>
    <w:rsid w:val="006B30B8"/>
    <w:rsid w:val="006D4942"/>
    <w:rsid w:val="007F04A5"/>
    <w:rsid w:val="00814698"/>
    <w:rsid w:val="00986C97"/>
    <w:rsid w:val="009E4541"/>
    <w:rsid w:val="00A22577"/>
    <w:rsid w:val="00B75877"/>
    <w:rsid w:val="00D3517B"/>
    <w:rsid w:val="00D35813"/>
    <w:rsid w:val="00DC3D32"/>
    <w:rsid w:val="00E214DD"/>
    <w:rsid w:val="00F475BA"/>
    <w:rsid w:val="00F75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73D61"/>
  <w15:docId w15:val="{8722A34C-5869-4690-937E-B275CD6D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2" w:line="270" w:lineRule="auto"/>
      <w:ind w:left="730" w:hanging="370"/>
      <w:jc w:val="both"/>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30B8"/>
    <w:rPr>
      <w:sz w:val="16"/>
      <w:szCs w:val="16"/>
    </w:rPr>
  </w:style>
  <w:style w:type="paragraph" w:styleId="CommentText">
    <w:name w:val="annotation text"/>
    <w:basedOn w:val="Normal"/>
    <w:link w:val="CommentTextChar"/>
    <w:uiPriority w:val="99"/>
    <w:semiHidden/>
    <w:unhideWhenUsed/>
    <w:rsid w:val="006B30B8"/>
    <w:pPr>
      <w:spacing w:line="240" w:lineRule="auto"/>
    </w:pPr>
    <w:rPr>
      <w:sz w:val="20"/>
      <w:szCs w:val="20"/>
    </w:rPr>
  </w:style>
  <w:style w:type="character" w:customStyle="1" w:styleId="CommentTextChar">
    <w:name w:val="Comment Text Char"/>
    <w:basedOn w:val="DefaultParagraphFont"/>
    <w:link w:val="CommentText"/>
    <w:uiPriority w:val="99"/>
    <w:semiHidden/>
    <w:rsid w:val="006B30B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B30B8"/>
    <w:rPr>
      <w:b/>
      <w:bCs/>
    </w:rPr>
  </w:style>
  <w:style w:type="character" w:customStyle="1" w:styleId="CommentSubjectChar">
    <w:name w:val="Comment Subject Char"/>
    <w:basedOn w:val="CommentTextChar"/>
    <w:link w:val="CommentSubject"/>
    <w:uiPriority w:val="99"/>
    <w:semiHidden/>
    <w:rsid w:val="006B30B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6B3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0B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Ersel Akgül</cp:lastModifiedBy>
  <cp:revision>9</cp:revision>
  <dcterms:created xsi:type="dcterms:W3CDTF">2022-06-14T13:04:00Z</dcterms:created>
  <dcterms:modified xsi:type="dcterms:W3CDTF">2022-08-05T06:00:00Z</dcterms:modified>
</cp:coreProperties>
</file>